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DA1B" w14:textId="77777777" w:rsidR="005C2D73" w:rsidRDefault="005C2D73" w:rsidP="005C2D73">
      <w:pPr>
        <w:pStyle w:val="font8"/>
        <w:spacing w:before="0" w:beforeAutospacing="0" w:after="0" w:afterAutospacing="0"/>
        <w:jc w:val="both"/>
        <w:textAlignment w:val="baseline"/>
        <w:rPr>
          <w:rFonts w:ascii="Arial Nova" w:hAnsi="Arial Nova" w:cs="Arial"/>
          <w:b/>
          <w:bCs/>
          <w:sz w:val="22"/>
          <w:szCs w:val="22"/>
        </w:rPr>
      </w:pPr>
    </w:p>
    <w:p w14:paraId="33CB34DF" w14:textId="3A231D44" w:rsidR="005C2D73" w:rsidRPr="005C2D73" w:rsidRDefault="005C2D73" w:rsidP="005C2D73">
      <w:pPr>
        <w:pStyle w:val="font8"/>
        <w:spacing w:before="0" w:beforeAutospacing="0" w:after="0" w:afterAutospacing="0"/>
        <w:jc w:val="both"/>
        <w:textAlignment w:val="baseline"/>
        <w:rPr>
          <w:rFonts w:ascii="Arial Nova" w:hAnsi="Arial Nova" w:cs="Arial"/>
          <w:b/>
          <w:bCs/>
          <w:sz w:val="28"/>
          <w:szCs w:val="28"/>
        </w:rPr>
      </w:pPr>
      <w:r>
        <w:rPr>
          <w:rFonts w:ascii="Arial Nova" w:hAnsi="Arial Nova" w:cs="Arial"/>
          <w:b/>
          <w:bCs/>
          <w:sz w:val="28"/>
          <w:szCs w:val="28"/>
        </w:rPr>
        <w:t>BAMBOO PRINT</w:t>
      </w:r>
    </w:p>
    <w:p w14:paraId="15B81A8B" w14:textId="3CEA84C6" w:rsidR="005C2D73" w:rsidRPr="005C2D73" w:rsidRDefault="005C2D73" w:rsidP="005C2D73">
      <w:pPr>
        <w:pStyle w:val="font8"/>
        <w:tabs>
          <w:tab w:val="center" w:pos="5233"/>
        </w:tabs>
        <w:spacing w:before="0" w:beforeAutospacing="0" w:after="0" w:afterAutospacing="0"/>
        <w:jc w:val="both"/>
        <w:textAlignment w:val="baseline"/>
        <w:rPr>
          <w:rFonts w:ascii="Arial Nova" w:hAnsi="Arial Nova" w:cs="Arial"/>
          <w:sz w:val="28"/>
          <w:szCs w:val="28"/>
        </w:rPr>
      </w:pPr>
      <w:r w:rsidRPr="005C2D73">
        <w:rPr>
          <w:rFonts w:ascii="Arial Nova" w:hAnsi="Arial Nova" w:cs="Arial"/>
          <w:sz w:val="28"/>
          <w:szCs w:val="28"/>
        </w:rPr>
        <w:t>Website Privacy Statement</w:t>
      </w:r>
      <w:r>
        <w:rPr>
          <w:rFonts w:ascii="Arial Nova" w:hAnsi="Arial Nova" w:cs="Arial"/>
          <w:sz w:val="28"/>
          <w:szCs w:val="28"/>
        </w:rPr>
        <w:tab/>
      </w:r>
    </w:p>
    <w:p w14:paraId="52DEFD91"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w:t>
      </w:r>
    </w:p>
    <w:p w14:paraId="4FB290EC" w14:textId="04ECA268"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purpose of this privacy statement is to explain how </w:t>
      </w:r>
      <w:r>
        <w:rPr>
          <w:rFonts w:ascii="Arial Nova" w:hAnsi="Arial Nova" w:cs="Arial"/>
          <w:sz w:val="22"/>
          <w:szCs w:val="22"/>
        </w:rPr>
        <w:t>Bamboo Print</w:t>
      </w:r>
      <w:r>
        <w:rPr>
          <w:rFonts w:ascii="Arial Nova" w:hAnsi="Arial Nova" w:cs="Arial"/>
          <w:sz w:val="22"/>
          <w:szCs w:val="22"/>
        </w:rPr>
        <w:t xml:space="preserve"> </w:t>
      </w:r>
      <w:r w:rsidRPr="00355372">
        <w:rPr>
          <w:rFonts w:ascii="Arial Nova" w:hAnsi="Arial Nova" w:cs="Arial"/>
          <w:sz w:val="22"/>
          <w:szCs w:val="22"/>
        </w:rPr>
        <w:t xml:space="preserve">processes personal data to fulfil our data protection responsibilities in general terms. The scope covers all related activities by the staff of </w:t>
      </w:r>
      <w:r>
        <w:rPr>
          <w:rFonts w:ascii="Arial Nova" w:hAnsi="Arial Nova" w:cs="Arial"/>
          <w:sz w:val="22"/>
          <w:szCs w:val="22"/>
        </w:rPr>
        <w:t>Bamboo Print</w:t>
      </w:r>
      <w:r>
        <w:rPr>
          <w:rFonts w:ascii="Arial Nova" w:hAnsi="Arial Nova" w:cs="Arial"/>
          <w:sz w:val="22"/>
          <w:szCs w:val="22"/>
        </w:rPr>
        <w:t xml:space="preserve">. </w:t>
      </w:r>
      <w:r w:rsidRPr="00355372">
        <w:rPr>
          <w:rFonts w:ascii="Arial Nova" w:hAnsi="Arial Nova" w:cs="Arial"/>
          <w:sz w:val="22"/>
          <w:szCs w:val="22"/>
        </w:rPr>
        <w:t>This statement is provided for information only and is not conditional for the use of our services.</w:t>
      </w:r>
    </w:p>
    <w:p w14:paraId="106E8122"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7A5CAF31" w14:textId="1D9ED76A"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role of </w:t>
      </w:r>
      <w:r>
        <w:rPr>
          <w:rFonts w:ascii="Arial Nova" w:hAnsi="Arial Nova" w:cs="Arial"/>
          <w:sz w:val="22"/>
          <w:szCs w:val="22"/>
        </w:rPr>
        <w:t>BAMBOO</w:t>
      </w:r>
      <w:r>
        <w:rPr>
          <w:rFonts w:ascii="Arial Nova" w:hAnsi="Arial Nova" w:cs="Arial"/>
          <w:sz w:val="22"/>
          <w:szCs w:val="22"/>
        </w:rPr>
        <w:t xml:space="preserve"> </w:t>
      </w:r>
      <w:r w:rsidRPr="00355372">
        <w:rPr>
          <w:rFonts w:ascii="Arial Nova" w:hAnsi="Arial Nova" w:cs="Arial"/>
          <w:sz w:val="22"/>
          <w:szCs w:val="22"/>
        </w:rPr>
        <w:t>in data protection terms is that of a data controller where it determines the purpose and use of the personal data being processed. It is the responsibility of the privacy manager (PM), contactable using </w:t>
      </w:r>
      <w:r>
        <w:rPr>
          <w:rFonts w:ascii="Arial Nova" w:hAnsi="Arial Nova" w:cs="Arial"/>
          <w:sz w:val="22"/>
          <w:szCs w:val="22"/>
        </w:rPr>
        <w:t>BAMBOO</w:t>
      </w:r>
      <w:r w:rsidRPr="00355372">
        <w:rPr>
          <w:rFonts w:ascii="Arial Nova" w:hAnsi="Arial Nova" w:cs="Arial"/>
          <w:sz w:val="22"/>
          <w:szCs w:val="22"/>
        </w:rPr>
        <w:t>, to ensure it is processed in accordance with the UK’s latest data protection legislation.</w:t>
      </w:r>
    </w:p>
    <w:p w14:paraId="50B9F3B2"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08C6C81D" w14:textId="219A8B6E"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sort of personal data processed by </w:t>
      </w:r>
      <w:r>
        <w:rPr>
          <w:rFonts w:ascii="Arial Nova" w:hAnsi="Arial Nova" w:cs="Arial"/>
          <w:sz w:val="22"/>
          <w:szCs w:val="22"/>
        </w:rPr>
        <w:t>BAMBOO</w:t>
      </w:r>
      <w:r w:rsidRPr="00355372">
        <w:rPr>
          <w:rFonts w:ascii="Arial Nova" w:hAnsi="Arial Nova" w:cs="Arial"/>
          <w:sz w:val="22"/>
          <w:szCs w:val="22"/>
        </w:rPr>
        <w:t xml:space="preserve"> will be contact details sufficient to answer your queries and to deliver our services to you. Although the information we ask for will be kept to a minimum, if you do not provide </w:t>
      </w:r>
      <w:proofErr w:type="gramStart"/>
      <w:r w:rsidRPr="00355372">
        <w:rPr>
          <w:rFonts w:ascii="Arial Nova" w:hAnsi="Arial Nova" w:cs="Arial"/>
          <w:sz w:val="22"/>
          <w:szCs w:val="22"/>
        </w:rPr>
        <w:t>it</w:t>
      </w:r>
      <w:proofErr w:type="gramEnd"/>
      <w:r w:rsidRPr="00355372">
        <w:rPr>
          <w:rFonts w:ascii="Arial Nova" w:hAnsi="Arial Nova" w:cs="Arial"/>
          <w:sz w:val="22"/>
          <w:szCs w:val="22"/>
        </w:rPr>
        <w:t xml:space="preserve"> we may not be able to fulfil our obligations to you.</w:t>
      </w:r>
    </w:p>
    <w:p w14:paraId="4CF7A8D9"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54155C08" w14:textId="7A82468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Pr>
          <w:rFonts w:ascii="Arial Nova" w:hAnsi="Arial Nova" w:cs="Arial"/>
          <w:sz w:val="22"/>
          <w:szCs w:val="22"/>
        </w:rPr>
        <w:t>BAMBOO</w:t>
      </w:r>
      <w:r w:rsidRPr="00355372">
        <w:rPr>
          <w:rFonts w:ascii="Arial Nova" w:hAnsi="Arial Nova" w:cs="Arial"/>
          <w:sz w:val="22"/>
          <w:szCs w:val="22"/>
        </w:rPr>
        <w:t xml:space="preserve">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52787885"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72B46972" w14:textId="7BDEF345" w:rsidR="005C2D73" w:rsidRDefault="005C2D73" w:rsidP="005C2D73">
      <w:pPr>
        <w:pStyle w:val="font8"/>
        <w:spacing w:before="0" w:beforeAutospacing="0" w:after="0" w:afterAutospacing="0"/>
        <w:jc w:val="both"/>
        <w:textAlignment w:val="baseline"/>
        <w:rPr>
          <w:rFonts w:ascii="Arial Nova" w:hAnsi="Arial Nova" w:cs="Arial"/>
          <w:sz w:val="22"/>
          <w:szCs w:val="22"/>
        </w:rPr>
      </w:pPr>
      <w:r>
        <w:rPr>
          <w:rFonts w:ascii="Arial Nova" w:hAnsi="Arial Nova" w:cs="Arial"/>
          <w:sz w:val="22"/>
          <w:szCs w:val="22"/>
        </w:rPr>
        <w:t>BAMBOO</w:t>
      </w:r>
      <w:r w:rsidRPr="00355372">
        <w:rPr>
          <w:rFonts w:ascii="Arial Nova" w:hAnsi="Arial Nova" w:cs="Arial"/>
          <w:b/>
          <w:bCs/>
          <w:color w:val="FF0000"/>
          <w:sz w:val="22"/>
          <w:szCs w:val="22"/>
        </w:rPr>
        <w:t xml:space="preserve"> </w:t>
      </w:r>
      <w:r w:rsidRPr="00355372">
        <w:rPr>
          <w:rFonts w:ascii="Arial Nova" w:hAnsi="Arial Nova" w:cs="Arial"/>
          <w:sz w:val="22"/>
          <w:szCs w:val="22"/>
        </w:rPr>
        <w:t>processes personal data against a lawful basis in instances described below:</w:t>
      </w:r>
    </w:p>
    <w:p w14:paraId="0E3E202C"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0064DEE0" w14:textId="77777777" w:rsidR="005C2D73" w:rsidRPr="00355372" w:rsidRDefault="005C2D73" w:rsidP="005C2D73">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To respond to your general enquiries and stay in touch with you after service/product delivery, we will do so in pursuit of our legitimate </w:t>
      </w:r>
      <w:proofErr w:type="gramStart"/>
      <w:r w:rsidRPr="00355372">
        <w:rPr>
          <w:rFonts w:ascii="Arial Nova" w:hAnsi="Arial Nova" w:cs="Arial"/>
          <w:sz w:val="22"/>
          <w:szCs w:val="22"/>
        </w:rPr>
        <w:t>interests</w:t>
      </w:r>
      <w:proofErr w:type="gramEnd"/>
    </w:p>
    <w:p w14:paraId="38C6F544" w14:textId="77777777" w:rsidR="005C2D73" w:rsidRPr="00355372" w:rsidRDefault="005C2D73" w:rsidP="005C2D73">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To comply with our legal obligations such as those required for HMRC </w:t>
      </w:r>
      <w:proofErr w:type="gramStart"/>
      <w:r w:rsidRPr="00355372">
        <w:rPr>
          <w:rFonts w:ascii="Arial Nova" w:hAnsi="Arial Nova" w:cs="Arial"/>
          <w:sz w:val="22"/>
          <w:szCs w:val="22"/>
        </w:rPr>
        <w:t>purposes</w:t>
      </w:r>
      <w:proofErr w:type="gramEnd"/>
    </w:p>
    <w:p w14:paraId="43BC0CE4" w14:textId="77777777" w:rsidR="005C2D73" w:rsidRPr="00355372" w:rsidRDefault="005C2D73" w:rsidP="005C2D73">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When necessary for the performance of a contract with you and its prior preparation</w:t>
      </w:r>
    </w:p>
    <w:p w14:paraId="2047713B" w14:textId="77777777" w:rsidR="005C2D73" w:rsidRPr="00355372" w:rsidRDefault="005C2D73" w:rsidP="005C2D73">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When processing for a pre-defined purpose for which your consent will be sought prior to that processing commencing, but please note that you can withdraw your consent at any time by contacting the </w:t>
      </w:r>
      <w:proofErr w:type="gramStart"/>
      <w:r w:rsidRPr="00355372">
        <w:rPr>
          <w:rFonts w:ascii="Arial Nova" w:hAnsi="Arial Nova" w:cs="Arial"/>
          <w:sz w:val="22"/>
          <w:szCs w:val="22"/>
        </w:rPr>
        <w:t>PM</w:t>
      </w:r>
      <w:proofErr w:type="gramEnd"/>
    </w:p>
    <w:p w14:paraId="6FCF9536"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099C1BFA" w14:textId="1103D96C"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In all cases the processing of personal data by </w:t>
      </w:r>
      <w:r>
        <w:rPr>
          <w:rFonts w:ascii="Arial Nova" w:hAnsi="Arial Nova" w:cs="Arial"/>
          <w:sz w:val="22"/>
          <w:szCs w:val="22"/>
        </w:rPr>
        <w:t>BAMBOO</w:t>
      </w:r>
      <w:r w:rsidRPr="00355372">
        <w:rPr>
          <w:rFonts w:ascii="Arial Nova" w:hAnsi="Arial Nova" w:cs="Arial"/>
          <w:b/>
          <w:bCs/>
          <w:color w:val="FF0000"/>
          <w:sz w:val="22"/>
          <w:szCs w:val="22"/>
        </w:rPr>
        <w:t xml:space="preserve"> </w:t>
      </w:r>
      <w:r w:rsidRPr="00355372">
        <w:rPr>
          <w:rFonts w:ascii="Arial Nova" w:hAnsi="Arial Nova" w:cs="Arial"/>
          <w:sz w:val="22"/>
          <w:szCs w:val="22"/>
        </w:rPr>
        <w:t>shall be in accordance with the principles of data protection as set out in the UK data protection legislation.</w:t>
      </w:r>
    </w:p>
    <w:p w14:paraId="44E9F3E7"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5E3EB397" w14:textId="584CF436" w:rsidR="005C2D73" w:rsidRDefault="005C2D73" w:rsidP="005C2D73">
      <w:pPr>
        <w:pStyle w:val="font8"/>
        <w:spacing w:before="0" w:beforeAutospacing="0" w:after="0" w:afterAutospacing="0"/>
        <w:jc w:val="both"/>
        <w:textAlignment w:val="baseline"/>
        <w:rPr>
          <w:rFonts w:ascii="Arial Nova" w:hAnsi="Arial Nova" w:cs="Arial"/>
          <w:sz w:val="22"/>
          <w:szCs w:val="22"/>
        </w:rPr>
      </w:pPr>
      <w:r>
        <w:rPr>
          <w:rFonts w:ascii="Arial Nova" w:hAnsi="Arial Nova" w:cs="Arial"/>
          <w:sz w:val="22"/>
          <w:szCs w:val="22"/>
        </w:rPr>
        <w:t>BAMBOO</w:t>
      </w:r>
      <w:r w:rsidRPr="00355372">
        <w:rPr>
          <w:rFonts w:ascii="Arial Nova" w:hAnsi="Arial Nova" w:cs="Arial"/>
          <w:sz w:val="22"/>
          <w:szCs w:val="22"/>
        </w:rPr>
        <w:t xml:space="preserve"> will share personal data, but </w:t>
      </w:r>
      <w:proofErr w:type="gramStart"/>
      <w:r w:rsidRPr="00355372">
        <w:rPr>
          <w:rFonts w:ascii="Arial Nova" w:hAnsi="Arial Nova" w:cs="Arial"/>
          <w:sz w:val="22"/>
          <w:szCs w:val="22"/>
        </w:rPr>
        <w:t>only</w:t>
      </w:r>
      <w:proofErr w:type="gramEnd"/>
      <w:r w:rsidRPr="00355372">
        <w:rPr>
          <w:rFonts w:ascii="Arial Nova" w:hAnsi="Arial Nova" w:cs="Arial"/>
          <w:sz w:val="22"/>
          <w:szCs w:val="22"/>
        </w:rPr>
        <w:t xml:space="preserve"> when necessary, with some or all of the following:</w:t>
      </w:r>
    </w:p>
    <w:p w14:paraId="267C9D6B"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15AFEB7D" w14:textId="77777777" w:rsidR="005C2D73" w:rsidRPr="00355372" w:rsidRDefault="005C2D73" w:rsidP="005C2D73">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The Inland Revenue (HMRC) for invoice purposes</w:t>
      </w:r>
    </w:p>
    <w:p w14:paraId="18E9D72E" w14:textId="77777777" w:rsidR="005C2D73" w:rsidRPr="00355372" w:rsidRDefault="005C2D73" w:rsidP="005C2D73">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An IT support company which is subject to a data processing agreement</w:t>
      </w:r>
    </w:p>
    <w:p w14:paraId="5DF0BF19" w14:textId="3F098FED" w:rsidR="005C2D73" w:rsidRPr="00355372" w:rsidRDefault="005C2D73" w:rsidP="005C2D73">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Solicitors appointed by</w:t>
      </w:r>
      <w:r w:rsidRPr="00E67ABB">
        <w:rPr>
          <w:rFonts w:ascii="Arial Nova" w:hAnsi="Arial Nova" w:cs="Arial"/>
          <w:sz w:val="22"/>
          <w:szCs w:val="22"/>
        </w:rPr>
        <w:t xml:space="preserve"> </w:t>
      </w:r>
      <w:r>
        <w:rPr>
          <w:rFonts w:ascii="Arial Nova" w:hAnsi="Arial Nova" w:cs="Arial"/>
          <w:sz w:val="22"/>
          <w:szCs w:val="22"/>
        </w:rPr>
        <w:t>BAMBOO</w:t>
      </w:r>
      <w:r w:rsidRPr="00355372">
        <w:rPr>
          <w:rFonts w:ascii="Arial Nova" w:hAnsi="Arial Nova" w:cs="Arial"/>
          <w:sz w:val="22"/>
          <w:szCs w:val="22"/>
        </w:rPr>
        <w:t xml:space="preserve"> to handle any client/customer matters if </w:t>
      </w:r>
      <w:proofErr w:type="gramStart"/>
      <w:r w:rsidRPr="00355372">
        <w:rPr>
          <w:rFonts w:ascii="Arial Nova" w:hAnsi="Arial Nova" w:cs="Arial"/>
          <w:sz w:val="22"/>
          <w:szCs w:val="22"/>
        </w:rPr>
        <w:t>necessary</w:t>
      </w:r>
      <w:proofErr w:type="gramEnd"/>
    </w:p>
    <w:p w14:paraId="77E0158B" w14:textId="6596D086" w:rsidR="005C2D73" w:rsidRPr="00355372" w:rsidRDefault="005C2D73" w:rsidP="005C2D73">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Accountants appointed by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 xml:space="preserve">for payment handling and related record </w:t>
      </w:r>
      <w:proofErr w:type="gramStart"/>
      <w:r w:rsidRPr="00355372">
        <w:rPr>
          <w:rFonts w:ascii="Arial Nova" w:hAnsi="Arial Nova" w:cs="Arial"/>
          <w:sz w:val="22"/>
          <w:szCs w:val="22"/>
        </w:rPr>
        <w:t>keeping</w:t>
      </w:r>
      <w:proofErr w:type="gramEnd"/>
    </w:p>
    <w:p w14:paraId="6AA7722D" w14:textId="77777777" w:rsidR="005C2D73" w:rsidRPr="00355372" w:rsidRDefault="005C2D73" w:rsidP="005C2D73">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Contractors for outsourced services who are subject to a data processing </w:t>
      </w:r>
      <w:proofErr w:type="gramStart"/>
      <w:r w:rsidRPr="00355372">
        <w:rPr>
          <w:rFonts w:ascii="Arial Nova" w:hAnsi="Arial Nova" w:cs="Arial"/>
          <w:sz w:val="22"/>
          <w:szCs w:val="22"/>
        </w:rPr>
        <w:t>agreement</w:t>
      </w:r>
      <w:proofErr w:type="gramEnd"/>
    </w:p>
    <w:p w14:paraId="34D40BC7"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45D4AC8E" w14:textId="281EDB0E"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follows a retention schedule to determine the length of time it holds different types of personal data. The retention schedule is shown below:</w:t>
      </w:r>
    </w:p>
    <w:p w14:paraId="0AECA692" w14:textId="77777777" w:rsidR="005C2D73" w:rsidRPr="00355372" w:rsidRDefault="005C2D73" w:rsidP="005C2D73">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General correspondence with potential clients that does not lead to a quotation or sale for services/products, will be retained for 1 year after our last contact with </w:t>
      </w:r>
      <w:proofErr w:type="gramStart"/>
      <w:r w:rsidRPr="00355372">
        <w:rPr>
          <w:rFonts w:ascii="Arial Nova" w:hAnsi="Arial Nova" w:cs="Arial"/>
          <w:sz w:val="22"/>
          <w:szCs w:val="22"/>
        </w:rPr>
        <w:t>you</w:t>
      </w:r>
      <w:proofErr w:type="gramEnd"/>
    </w:p>
    <w:p w14:paraId="33BEE07E" w14:textId="77777777" w:rsidR="005C2D73" w:rsidRPr="00355372" w:rsidRDefault="005C2D73" w:rsidP="005C2D73">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Personal data collected for the preparation of a sale, such as a quotation or similar, will be retained for the duration of the activity plus 7 years after our last contact with </w:t>
      </w:r>
      <w:proofErr w:type="gramStart"/>
      <w:r w:rsidRPr="00355372">
        <w:rPr>
          <w:rFonts w:ascii="Arial Nova" w:hAnsi="Arial Nova" w:cs="Arial"/>
          <w:sz w:val="22"/>
          <w:szCs w:val="22"/>
        </w:rPr>
        <w:t>you</w:t>
      </w:r>
      <w:proofErr w:type="gramEnd"/>
    </w:p>
    <w:p w14:paraId="3CB7171E" w14:textId="77777777" w:rsidR="005C2D73" w:rsidRPr="00355372" w:rsidRDefault="005C2D73" w:rsidP="005C2D73">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Minimal contact data is stored indefinitely although all requests for erasure will be considered and actioned </w:t>
      </w:r>
      <w:proofErr w:type="gramStart"/>
      <w:r w:rsidRPr="00355372">
        <w:rPr>
          <w:rFonts w:ascii="Arial Nova" w:hAnsi="Arial Nova" w:cs="Arial"/>
          <w:sz w:val="22"/>
          <w:szCs w:val="22"/>
        </w:rPr>
        <w:t>appropriately</w:t>
      </w:r>
      <w:proofErr w:type="gramEnd"/>
    </w:p>
    <w:p w14:paraId="56FEAF77" w14:textId="77777777" w:rsidR="005C2D73" w:rsidRPr="00355372" w:rsidRDefault="005C2D73" w:rsidP="005C2D73">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Financial records and invoices, which may include personal data, will be retained for 6 years after the end of the current tax year of </w:t>
      </w:r>
      <w:proofErr w:type="gramStart"/>
      <w:r w:rsidRPr="00355372">
        <w:rPr>
          <w:rFonts w:ascii="Arial Nova" w:hAnsi="Arial Nova" w:cs="Arial"/>
          <w:sz w:val="22"/>
          <w:szCs w:val="22"/>
        </w:rPr>
        <w:t>processing</w:t>
      </w:r>
      <w:proofErr w:type="gramEnd"/>
    </w:p>
    <w:p w14:paraId="039E52B5" w14:textId="76C18712" w:rsidR="005C2D73" w:rsidRPr="00355372" w:rsidRDefault="005C2D73" w:rsidP="005C2D73">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By exception, documentation that includes personal data may be retained by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 xml:space="preserve">beyond the schedule, but only for a specific purpose and only when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 xml:space="preserve">believes there is a legitimate interest or a legal obligation to do </w:t>
      </w:r>
      <w:proofErr w:type="gramStart"/>
      <w:r w:rsidRPr="00355372">
        <w:rPr>
          <w:rFonts w:ascii="Arial Nova" w:hAnsi="Arial Nova" w:cs="Arial"/>
          <w:sz w:val="22"/>
          <w:szCs w:val="22"/>
        </w:rPr>
        <w:t>so</w:t>
      </w:r>
      <w:proofErr w:type="gramEnd"/>
      <w:r w:rsidRPr="00355372">
        <w:rPr>
          <w:rFonts w:ascii="Arial Nova" w:hAnsi="Arial Nova" w:cs="Arial"/>
          <w:sz w:val="22"/>
          <w:szCs w:val="22"/>
        </w:rPr>
        <w:t> </w:t>
      </w:r>
    </w:p>
    <w:p w14:paraId="6BD7A180"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4A5B8ABC" w14:textId="7CEA8B36"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At the end of the retention schedule </w:t>
      </w:r>
      <w:r>
        <w:rPr>
          <w:rFonts w:ascii="Arial Nova" w:hAnsi="Arial Nova" w:cs="Arial"/>
          <w:sz w:val="22"/>
          <w:szCs w:val="22"/>
        </w:rPr>
        <w:t>BAMBOO</w:t>
      </w:r>
      <w:r w:rsidRPr="00355372">
        <w:rPr>
          <w:rFonts w:ascii="Arial Nova" w:hAnsi="Arial Nova" w:cs="Arial"/>
          <w:sz w:val="22"/>
          <w:szCs w:val="22"/>
        </w:rPr>
        <w:t xml:space="preserve"> will either return, destroy, or delete your personal data and any associated emails or relevant documentation. If it is technically impractical to delete electronic copies of personal data, it will put it beyond operational use.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allows up to 3 months after the retention schedule to complete this action.</w:t>
      </w:r>
    </w:p>
    <w:p w14:paraId="34E6230B"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7BDB212D" w14:textId="04FA488F"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w:t>
      </w:r>
      <w:r>
        <w:rPr>
          <w:rFonts w:ascii="Arial Nova" w:hAnsi="Arial Nova" w:cs="Arial"/>
          <w:sz w:val="22"/>
          <w:szCs w:val="22"/>
        </w:rPr>
        <w:t>BAMBOO</w:t>
      </w:r>
      <w:r w:rsidRPr="00355372">
        <w:rPr>
          <w:rFonts w:ascii="Arial Nova" w:hAnsi="Arial Nova" w:cs="Arial"/>
          <w:sz w:val="22"/>
          <w:szCs w:val="22"/>
        </w:rPr>
        <w:t xml:space="preserve"> websites use cookies (and similar technologies) and all but those deemed to be strictly necessary, require your permission before they are dropped.</w:t>
      </w:r>
    </w:p>
    <w:p w14:paraId="2094C6CB"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069B0E93" w14:textId="77777777" w:rsidR="005C2D73"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The UK General Data Protection Regulation defines the rights that you have (although these do not apply in all situations). For convenience, these rights are shown below:</w:t>
      </w:r>
    </w:p>
    <w:p w14:paraId="058AD30E"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39CF75A9" w14:textId="77777777"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be informed as to how your personal data is being processed by us – this is done through this statement or specific privacy notices when issued </w:t>
      </w:r>
      <w:proofErr w:type="gramStart"/>
      <w:r w:rsidRPr="00355372">
        <w:rPr>
          <w:rFonts w:ascii="Arial Nova" w:hAnsi="Arial Nova" w:cs="Arial"/>
          <w:sz w:val="22"/>
          <w:szCs w:val="22"/>
        </w:rPr>
        <w:t>separately</w:t>
      </w:r>
      <w:proofErr w:type="gramEnd"/>
    </w:p>
    <w:p w14:paraId="66E1A95C" w14:textId="6CC666C7"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access your personal data held by us which is done by making a ‘Data Subject Access Request’ (DSAR) to the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PM</w:t>
      </w:r>
    </w:p>
    <w:p w14:paraId="7A2B2DDF" w14:textId="4FFC9929"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rectification of your personal data if you believe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 xml:space="preserve">has collected or recorded it incorrectly, or it needs to be </w:t>
      </w:r>
      <w:proofErr w:type="gramStart"/>
      <w:r w:rsidRPr="00355372">
        <w:rPr>
          <w:rFonts w:ascii="Arial Nova" w:hAnsi="Arial Nova" w:cs="Arial"/>
          <w:sz w:val="22"/>
          <w:szCs w:val="22"/>
        </w:rPr>
        <w:t>updated</w:t>
      </w:r>
      <w:proofErr w:type="gramEnd"/>
    </w:p>
    <w:p w14:paraId="658BC317" w14:textId="77777777"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erasure of your personal data for which we no longer have a legitimate purpose to process or where your interests outweigh our </w:t>
      </w:r>
      <w:proofErr w:type="gramStart"/>
      <w:r w:rsidRPr="00355372">
        <w:rPr>
          <w:rFonts w:ascii="Arial Nova" w:hAnsi="Arial Nova" w:cs="Arial"/>
          <w:sz w:val="22"/>
          <w:szCs w:val="22"/>
        </w:rPr>
        <w:t>own</w:t>
      </w:r>
      <w:proofErr w:type="gramEnd"/>
    </w:p>
    <w:p w14:paraId="3DC82598" w14:textId="77777777"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restrict processing under certain circumstances, during which time your personal data but will not be in operational use until the related matter is </w:t>
      </w:r>
      <w:proofErr w:type="gramStart"/>
      <w:r w:rsidRPr="00355372">
        <w:rPr>
          <w:rFonts w:ascii="Arial Nova" w:hAnsi="Arial Nova" w:cs="Arial"/>
          <w:sz w:val="22"/>
          <w:szCs w:val="22"/>
        </w:rPr>
        <w:t>resolved</w:t>
      </w:r>
      <w:proofErr w:type="gramEnd"/>
    </w:p>
    <w:p w14:paraId="425702B3" w14:textId="77777777"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data portability of your personal data in a machine-readable version, as you have provided but only applicable to data provided with your consent or under </w:t>
      </w:r>
      <w:proofErr w:type="gramStart"/>
      <w:r w:rsidRPr="00355372">
        <w:rPr>
          <w:rFonts w:ascii="Arial Nova" w:hAnsi="Arial Nova" w:cs="Arial"/>
          <w:sz w:val="22"/>
          <w:szCs w:val="22"/>
        </w:rPr>
        <w:t>contract</w:t>
      </w:r>
      <w:proofErr w:type="gramEnd"/>
    </w:p>
    <w:p w14:paraId="1F0F55A3" w14:textId="36A46718"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object to </w:t>
      </w:r>
      <w:r>
        <w:rPr>
          <w:rFonts w:ascii="Arial Nova" w:hAnsi="Arial Nova" w:cs="Arial"/>
          <w:sz w:val="22"/>
          <w:szCs w:val="22"/>
        </w:rPr>
        <w:t>BAMBOO</w:t>
      </w:r>
      <w:r w:rsidRPr="00355372">
        <w:rPr>
          <w:rFonts w:ascii="Arial Nova" w:hAnsi="Arial Nova" w:cs="Arial"/>
          <w:color w:val="FF0000"/>
          <w:sz w:val="22"/>
          <w:szCs w:val="22"/>
        </w:rPr>
        <w:t xml:space="preserve"> </w:t>
      </w:r>
      <w:r w:rsidRPr="00355372">
        <w:rPr>
          <w:rFonts w:ascii="Arial Nova" w:hAnsi="Arial Nova" w:cs="Arial"/>
          <w:sz w:val="22"/>
          <w:szCs w:val="22"/>
        </w:rPr>
        <w:t xml:space="preserve">processing your personal data for which there is no associated legal or contractual </w:t>
      </w:r>
      <w:proofErr w:type="gramStart"/>
      <w:r w:rsidRPr="00355372">
        <w:rPr>
          <w:rFonts w:ascii="Arial Nova" w:hAnsi="Arial Nova" w:cs="Arial"/>
          <w:sz w:val="22"/>
          <w:szCs w:val="22"/>
        </w:rPr>
        <w:t>obligation</w:t>
      </w:r>
      <w:proofErr w:type="gramEnd"/>
    </w:p>
    <w:p w14:paraId="2A550211" w14:textId="02275D1D" w:rsidR="005C2D73" w:rsidRPr="00355372" w:rsidRDefault="005C2D73" w:rsidP="005C2D73">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Rights related to automated decision making and profiling (however </w:t>
      </w:r>
      <w:r>
        <w:rPr>
          <w:rFonts w:ascii="Arial Nova" w:hAnsi="Arial Nova" w:cs="Arial"/>
          <w:sz w:val="22"/>
          <w:szCs w:val="22"/>
        </w:rPr>
        <w:t>BAMBOO</w:t>
      </w:r>
      <w:r w:rsidRPr="00355372">
        <w:rPr>
          <w:rFonts w:ascii="Arial Nova" w:hAnsi="Arial Nova" w:cs="Arial"/>
          <w:sz w:val="22"/>
          <w:szCs w:val="22"/>
        </w:rPr>
        <w:t xml:space="preserve"> does not use these techniques in its decision making)</w:t>
      </w:r>
    </w:p>
    <w:p w14:paraId="1A3D1454"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w:t>
      </w:r>
    </w:p>
    <w:p w14:paraId="34419F4D"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Further details about your rights can be found on the Information Commissioner’s Office (ICO) website: </w:t>
      </w:r>
      <w:hyperlink r:id="rId7" w:history="1">
        <w:r w:rsidRPr="00355372">
          <w:rPr>
            <w:rStyle w:val="Hyperlink"/>
            <w:rFonts w:ascii="Arial Nova" w:eastAsiaTheme="majorEastAsia" w:hAnsi="Arial Nova" w:cs="Arial"/>
            <w:sz w:val="22"/>
            <w:szCs w:val="22"/>
            <w:bdr w:val="none" w:sz="0" w:space="0" w:color="auto" w:frame="1"/>
          </w:rPr>
          <w:t>https://ico.org.uk</w:t>
        </w:r>
      </w:hyperlink>
      <w:r w:rsidRPr="00355372">
        <w:rPr>
          <w:rFonts w:ascii="Arial Nova" w:hAnsi="Arial Nova" w:cs="Arial"/>
          <w:sz w:val="22"/>
          <w:szCs w:val="22"/>
        </w:rPr>
        <w:t>.</w:t>
      </w:r>
    </w:p>
    <w:p w14:paraId="54891D12"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p>
    <w:p w14:paraId="2B2D1C0C" w14:textId="77777777" w:rsidR="005C2D73" w:rsidRPr="00355372" w:rsidRDefault="005C2D73" w:rsidP="005C2D73">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7C99D066" w14:textId="77777777" w:rsidR="005C2D73" w:rsidRDefault="005C2D73" w:rsidP="005C2D73">
      <w:pPr>
        <w:jc w:val="both"/>
        <w:rPr>
          <w:rFonts w:ascii="Arial Nova" w:hAnsi="Arial Nova" w:cs="Arial"/>
        </w:rPr>
      </w:pPr>
    </w:p>
    <w:p w14:paraId="33DCC34E" w14:textId="77777777" w:rsidR="005C2D73" w:rsidRPr="00BD3D94" w:rsidRDefault="005C2D73" w:rsidP="005C2D73">
      <w:pPr>
        <w:rPr>
          <w:rFonts w:ascii="Arial Nova" w:hAnsi="Arial Nova" w:cs="Arial"/>
          <w:b/>
          <w:bCs/>
        </w:rPr>
      </w:pPr>
    </w:p>
    <w:p w14:paraId="5543492C" w14:textId="77777777" w:rsidR="00E659F7" w:rsidRDefault="00E659F7"/>
    <w:sectPr w:rsidR="00E659F7" w:rsidSect="0060334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A330" w14:textId="77777777" w:rsidR="00603344" w:rsidRDefault="00603344" w:rsidP="005C2D73">
      <w:pPr>
        <w:spacing w:after="0" w:line="240" w:lineRule="auto"/>
      </w:pPr>
      <w:r>
        <w:separator/>
      </w:r>
    </w:p>
  </w:endnote>
  <w:endnote w:type="continuationSeparator" w:id="0">
    <w:p w14:paraId="26271A76" w14:textId="77777777" w:rsidR="00603344" w:rsidRDefault="00603344" w:rsidP="005C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1D03" w14:textId="77777777" w:rsidR="00603344" w:rsidRDefault="00603344" w:rsidP="005C2D73">
      <w:pPr>
        <w:spacing w:after="0" w:line="240" w:lineRule="auto"/>
      </w:pPr>
      <w:r>
        <w:separator/>
      </w:r>
    </w:p>
  </w:footnote>
  <w:footnote w:type="continuationSeparator" w:id="0">
    <w:p w14:paraId="72401846" w14:textId="77777777" w:rsidR="00603344" w:rsidRDefault="00603344" w:rsidP="005C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50B1" w14:textId="643C6D6A" w:rsidR="00000000" w:rsidRDefault="00000000" w:rsidP="00811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73"/>
    <w:rsid w:val="005C2D73"/>
    <w:rsid w:val="00603344"/>
    <w:rsid w:val="00E659F7"/>
    <w:rsid w:val="00FD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4264"/>
  <w15:chartTrackingRefBased/>
  <w15:docId w15:val="{8C5DAAF9-73E8-4399-9150-8235ECC3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73"/>
  </w:style>
  <w:style w:type="paragraph" w:styleId="Heading1">
    <w:name w:val="heading 1"/>
    <w:basedOn w:val="Normal"/>
    <w:next w:val="Normal"/>
    <w:link w:val="Heading1Char"/>
    <w:uiPriority w:val="9"/>
    <w:qFormat/>
    <w:rsid w:val="005C2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D73"/>
    <w:rPr>
      <w:rFonts w:eastAsiaTheme="majorEastAsia" w:cstheme="majorBidi"/>
      <w:color w:val="272727" w:themeColor="text1" w:themeTint="D8"/>
    </w:rPr>
  </w:style>
  <w:style w:type="paragraph" w:styleId="Title">
    <w:name w:val="Title"/>
    <w:basedOn w:val="Normal"/>
    <w:next w:val="Normal"/>
    <w:link w:val="TitleChar"/>
    <w:uiPriority w:val="10"/>
    <w:qFormat/>
    <w:rsid w:val="005C2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D73"/>
    <w:pPr>
      <w:spacing w:before="160"/>
      <w:jc w:val="center"/>
    </w:pPr>
    <w:rPr>
      <w:i/>
      <w:iCs/>
      <w:color w:val="404040" w:themeColor="text1" w:themeTint="BF"/>
    </w:rPr>
  </w:style>
  <w:style w:type="character" w:customStyle="1" w:styleId="QuoteChar">
    <w:name w:val="Quote Char"/>
    <w:basedOn w:val="DefaultParagraphFont"/>
    <w:link w:val="Quote"/>
    <w:uiPriority w:val="29"/>
    <w:rsid w:val="005C2D73"/>
    <w:rPr>
      <w:i/>
      <w:iCs/>
      <w:color w:val="404040" w:themeColor="text1" w:themeTint="BF"/>
    </w:rPr>
  </w:style>
  <w:style w:type="paragraph" w:styleId="ListParagraph">
    <w:name w:val="List Paragraph"/>
    <w:basedOn w:val="Normal"/>
    <w:uiPriority w:val="34"/>
    <w:qFormat/>
    <w:rsid w:val="005C2D73"/>
    <w:pPr>
      <w:ind w:left="720"/>
      <w:contextualSpacing/>
    </w:pPr>
  </w:style>
  <w:style w:type="character" w:styleId="IntenseEmphasis">
    <w:name w:val="Intense Emphasis"/>
    <w:basedOn w:val="DefaultParagraphFont"/>
    <w:uiPriority w:val="21"/>
    <w:qFormat/>
    <w:rsid w:val="005C2D73"/>
    <w:rPr>
      <w:i/>
      <w:iCs/>
      <w:color w:val="0F4761" w:themeColor="accent1" w:themeShade="BF"/>
    </w:rPr>
  </w:style>
  <w:style w:type="paragraph" w:styleId="IntenseQuote">
    <w:name w:val="Intense Quote"/>
    <w:basedOn w:val="Normal"/>
    <w:next w:val="Normal"/>
    <w:link w:val="IntenseQuoteChar"/>
    <w:uiPriority w:val="30"/>
    <w:qFormat/>
    <w:rsid w:val="005C2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D73"/>
    <w:rPr>
      <w:i/>
      <w:iCs/>
      <w:color w:val="0F4761" w:themeColor="accent1" w:themeShade="BF"/>
    </w:rPr>
  </w:style>
  <w:style w:type="character" w:styleId="IntenseReference">
    <w:name w:val="Intense Reference"/>
    <w:basedOn w:val="DefaultParagraphFont"/>
    <w:uiPriority w:val="32"/>
    <w:qFormat/>
    <w:rsid w:val="005C2D73"/>
    <w:rPr>
      <w:b/>
      <w:bCs/>
      <w:smallCaps/>
      <w:color w:val="0F4761" w:themeColor="accent1" w:themeShade="BF"/>
      <w:spacing w:val="5"/>
    </w:rPr>
  </w:style>
  <w:style w:type="paragraph" w:customStyle="1" w:styleId="font8">
    <w:name w:val="font_8"/>
    <w:basedOn w:val="Normal"/>
    <w:rsid w:val="005C2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2D73"/>
    <w:rPr>
      <w:color w:val="0000FF"/>
      <w:u w:val="single"/>
    </w:rPr>
  </w:style>
  <w:style w:type="paragraph" w:styleId="Header">
    <w:name w:val="header"/>
    <w:basedOn w:val="Normal"/>
    <w:link w:val="HeaderChar"/>
    <w:uiPriority w:val="99"/>
    <w:unhideWhenUsed/>
    <w:rsid w:val="005C2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D73"/>
  </w:style>
  <w:style w:type="paragraph" w:styleId="Footer">
    <w:name w:val="footer"/>
    <w:basedOn w:val="Normal"/>
    <w:link w:val="FooterChar"/>
    <w:uiPriority w:val="99"/>
    <w:unhideWhenUsed/>
    <w:rsid w:val="005C2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Clare Corbyn-Sargeant</cp:lastModifiedBy>
  <cp:revision>1</cp:revision>
  <dcterms:created xsi:type="dcterms:W3CDTF">2024-03-20T12:21:00Z</dcterms:created>
  <dcterms:modified xsi:type="dcterms:W3CDTF">2024-03-20T12:26:00Z</dcterms:modified>
</cp:coreProperties>
</file>